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07 - Trockenbauarbeiten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Umbau und Modernisierung der Allgemeinen Förderschule Lübz "Schule Am Neuen Teich" - Los 07 - Trockenbauarbeiten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